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FB9" w:rsidRDefault="0011731E" w:rsidP="007E3D7F">
      <w:pPr>
        <w:pStyle w:val="Geenafstand"/>
        <w:spacing w:line="276" w:lineRule="auto"/>
      </w:pPr>
      <w:r>
        <w:t>Gemeente Hellendoorn</w:t>
      </w:r>
    </w:p>
    <w:p w:rsidR="00A46FB9" w:rsidRDefault="0011731E" w:rsidP="007E3D7F">
      <w:pPr>
        <w:pStyle w:val="Geenafstand"/>
        <w:spacing w:line="276" w:lineRule="auto"/>
      </w:pPr>
      <w:r>
        <w:t>T.a.v. het college van Burgemeester en Wethouders</w:t>
      </w:r>
    </w:p>
    <w:p w:rsidR="00A46FB9" w:rsidRDefault="0011731E" w:rsidP="007E3D7F">
      <w:pPr>
        <w:pStyle w:val="Geenafstand"/>
        <w:spacing w:line="276" w:lineRule="auto"/>
      </w:pPr>
      <w:r>
        <w:t>van de gemeente Hellendoorn</w:t>
      </w:r>
    </w:p>
    <w:p w:rsidR="00A46FB9" w:rsidRDefault="0011731E" w:rsidP="007E3D7F">
      <w:pPr>
        <w:pStyle w:val="Geenafstand"/>
        <w:spacing w:line="276" w:lineRule="auto"/>
      </w:pPr>
      <w:r>
        <w:t>Postbus 200</w:t>
      </w:r>
    </w:p>
    <w:p w:rsidR="00A46FB9" w:rsidRDefault="0011731E" w:rsidP="007E3D7F">
      <w:pPr>
        <w:pStyle w:val="Geenafstand"/>
        <w:spacing w:line="276" w:lineRule="auto"/>
      </w:pPr>
      <w:r>
        <w:t>7440 AE  Nijverdal</w:t>
      </w:r>
    </w:p>
    <w:p w:rsidR="00A46FB9" w:rsidRDefault="00A46FB9" w:rsidP="007E3D7F">
      <w:pPr>
        <w:pStyle w:val="Geenafstand"/>
        <w:spacing w:line="276" w:lineRule="auto"/>
      </w:pPr>
    </w:p>
    <w:p w:rsidR="00A46FB9" w:rsidRDefault="0011731E" w:rsidP="007E3D7F">
      <w:pPr>
        <w:pStyle w:val="Geenafstand"/>
        <w:spacing w:line="276" w:lineRule="auto"/>
      </w:pPr>
      <w:r>
        <w:t>CC: Gemeenteraad</w:t>
      </w:r>
    </w:p>
    <w:p w:rsidR="00A46FB9" w:rsidRDefault="00A46FB9" w:rsidP="007E3D7F">
      <w:pPr>
        <w:spacing w:line="276" w:lineRule="auto"/>
      </w:pPr>
    </w:p>
    <w:p w:rsidR="00A46FB9" w:rsidRDefault="00A46FB9" w:rsidP="007E3D7F">
      <w:pPr>
        <w:spacing w:line="276" w:lineRule="auto"/>
      </w:pPr>
    </w:p>
    <w:p w:rsidR="00A46FB9" w:rsidRDefault="00A46FB9" w:rsidP="007E3D7F">
      <w:pPr>
        <w:spacing w:line="276" w:lineRule="auto"/>
      </w:pPr>
    </w:p>
    <w:p w:rsidR="00A46FB9" w:rsidRDefault="0011731E" w:rsidP="007E3D7F">
      <w:pPr>
        <w:spacing w:line="276" w:lineRule="auto"/>
      </w:pPr>
      <w:r>
        <w:rPr>
          <w:rFonts w:eastAsia="Arial Unicode MS" w:cs="Arial Unicode MS"/>
        </w:rPr>
        <w:t xml:space="preserve">Nijverdal, </w:t>
      </w:r>
      <w:r w:rsidR="007E3D7F">
        <w:rPr>
          <w:rFonts w:eastAsia="Arial Unicode MS" w:cs="Arial Unicode MS"/>
        </w:rPr>
        <w:t>3 novemb</w:t>
      </w:r>
      <w:r>
        <w:rPr>
          <w:rFonts w:eastAsia="Arial Unicode MS" w:cs="Arial Unicode MS"/>
        </w:rPr>
        <w:t xml:space="preserve">er 2015 </w:t>
      </w:r>
    </w:p>
    <w:p w:rsidR="00A46FB9" w:rsidRDefault="00A46FB9" w:rsidP="007E3D7F">
      <w:pPr>
        <w:pStyle w:val="Geenafstand"/>
        <w:spacing w:line="276" w:lineRule="auto"/>
      </w:pPr>
    </w:p>
    <w:p w:rsidR="00A46FB9" w:rsidRDefault="0011731E" w:rsidP="007E3D7F">
      <w:pPr>
        <w:pStyle w:val="Geenafstand"/>
        <w:spacing w:line="276" w:lineRule="auto"/>
      </w:pPr>
      <w:r>
        <w:t xml:space="preserve">Betreft: </w:t>
      </w:r>
      <w:r w:rsidR="007E3D7F" w:rsidRPr="007E3D7F">
        <w:rPr>
          <w:i/>
        </w:rPr>
        <w:t>Rapportage keukentafelgesprekken Hellendoorn 2015</w:t>
      </w:r>
    </w:p>
    <w:p w:rsidR="00A46FB9" w:rsidRDefault="00A46FB9" w:rsidP="007E3D7F">
      <w:pPr>
        <w:pStyle w:val="Geenafstand"/>
        <w:spacing w:line="276" w:lineRule="auto"/>
      </w:pPr>
    </w:p>
    <w:p w:rsidR="00A46FB9" w:rsidRDefault="00A46FB9" w:rsidP="007E3D7F">
      <w:pPr>
        <w:pStyle w:val="Geenafstand"/>
        <w:spacing w:line="276" w:lineRule="auto"/>
      </w:pPr>
    </w:p>
    <w:p w:rsidR="00A46FB9" w:rsidRDefault="00A46FB9" w:rsidP="007E3D7F">
      <w:pPr>
        <w:pStyle w:val="Geenafstand"/>
        <w:spacing w:line="276" w:lineRule="auto"/>
      </w:pPr>
    </w:p>
    <w:p w:rsidR="007E3D7F" w:rsidRDefault="007E3D7F" w:rsidP="007E3D7F">
      <w:pPr>
        <w:pStyle w:val="Geenafstand"/>
        <w:spacing w:line="276" w:lineRule="auto"/>
      </w:pPr>
    </w:p>
    <w:p w:rsidR="00A46FB9" w:rsidRDefault="0011731E" w:rsidP="007E3D7F">
      <w:pPr>
        <w:pStyle w:val="Geenafstand"/>
        <w:spacing w:line="276" w:lineRule="auto"/>
      </w:pPr>
      <w:r>
        <w:t>Geacht College,</w:t>
      </w:r>
    </w:p>
    <w:p w:rsidR="00A46FB9" w:rsidRDefault="00A46FB9" w:rsidP="007E3D7F">
      <w:pPr>
        <w:pStyle w:val="Tekstzonderopmaak"/>
        <w:spacing w:line="276" w:lineRule="auto"/>
      </w:pPr>
    </w:p>
    <w:p w:rsidR="007E3D7F" w:rsidRDefault="007E3D7F" w:rsidP="007E3D7F">
      <w:pPr>
        <w:spacing w:line="276" w:lineRule="auto"/>
        <w:rPr>
          <w:bCs/>
        </w:rPr>
      </w:pPr>
      <w:r w:rsidRPr="009F3D5A">
        <w:rPr>
          <w:bCs/>
        </w:rPr>
        <w:t xml:space="preserve">Voor u ligt de </w:t>
      </w:r>
      <w:r w:rsidRPr="009F3D5A">
        <w:rPr>
          <w:b/>
          <w:bCs/>
          <w:i/>
        </w:rPr>
        <w:t>Rapportage keukentafelgesprekken Hellendoorn 2015</w:t>
      </w:r>
      <w:r>
        <w:rPr>
          <w:bCs/>
        </w:rPr>
        <w:t xml:space="preserve"> </w:t>
      </w:r>
      <w:r w:rsidRPr="009F3D5A">
        <w:rPr>
          <w:bCs/>
        </w:rPr>
        <w:t xml:space="preserve">die wij u hierbij aanbieden. Het rapport bevat de resultaten van </w:t>
      </w:r>
      <w:r>
        <w:rPr>
          <w:bCs/>
        </w:rPr>
        <w:t xml:space="preserve">het onderzoek </w:t>
      </w:r>
      <w:r w:rsidRPr="009F3D5A">
        <w:rPr>
          <w:bCs/>
        </w:rPr>
        <w:t>naar het verloop van de</w:t>
      </w:r>
      <w:r>
        <w:rPr>
          <w:bCs/>
        </w:rPr>
        <w:t xml:space="preserve">ze </w:t>
      </w:r>
      <w:r w:rsidRPr="009F3D5A">
        <w:rPr>
          <w:bCs/>
        </w:rPr>
        <w:t xml:space="preserve">gesprekken in de gemeente Hellendoorn in de periode </w:t>
      </w:r>
      <w:r w:rsidRPr="00B91A65">
        <w:rPr>
          <w:bCs/>
        </w:rPr>
        <w:t xml:space="preserve">van </w:t>
      </w:r>
      <w:r>
        <w:rPr>
          <w:bCs/>
        </w:rPr>
        <w:t xml:space="preserve">1 </w:t>
      </w:r>
      <w:r w:rsidRPr="00B91A65">
        <w:rPr>
          <w:bCs/>
        </w:rPr>
        <w:t xml:space="preserve">januari tot en met </w:t>
      </w:r>
      <w:r>
        <w:rPr>
          <w:bCs/>
        </w:rPr>
        <w:t xml:space="preserve">31 </w:t>
      </w:r>
      <w:r w:rsidRPr="00B91A65">
        <w:rPr>
          <w:bCs/>
        </w:rPr>
        <w:t>juli 2015.</w:t>
      </w:r>
      <w:r>
        <w:rPr>
          <w:bCs/>
        </w:rPr>
        <w:t xml:space="preserve"> </w:t>
      </w:r>
    </w:p>
    <w:p w:rsidR="007E3D7F" w:rsidRDefault="007E3D7F" w:rsidP="007E3D7F">
      <w:pPr>
        <w:spacing w:line="276" w:lineRule="auto"/>
        <w:rPr>
          <w:bCs/>
        </w:rPr>
      </w:pPr>
    </w:p>
    <w:p w:rsidR="007E3D7F" w:rsidRPr="00B91A65" w:rsidRDefault="007E3D7F" w:rsidP="007E3D7F">
      <w:pPr>
        <w:spacing w:line="276" w:lineRule="auto"/>
        <w:rPr>
          <w:bCs/>
        </w:rPr>
      </w:pPr>
      <w:r>
        <w:rPr>
          <w:b/>
          <w:bCs/>
        </w:rPr>
        <w:t xml:space="preserve">Het rapport zal in de </w:t>
      </w:r>
      <w:r w:rsidRPr="00DF3E05">
        <w:rPr>
          <w:b/>
          <w:bCs/>
        </w:rPr>
        <w:t xml:space="preserve">openbare vergadering van de </w:t>
      </w:r>
      <w:proofErr w:type="spellStart"/>
      <w:r w:rsidRPr="00DF3E05">
        <w:rPr>
          <w:b/>
          <w:bCs/>
        </w:rPr>
        <w:t>Wmo</w:t>
      </w:r>
      <w:proofErr w:type="spellEnd"/>
      <w:r w:rsidRPr="00DF3E05">
        <w:rPr>
          <w:b/>
          <w:bCs/>
        </w:rPr>
        <w:t>-raad op 7 december worden behandeld. Wij nodigen u graag uit om bij deze presentatie aanwezig te zijn.</w:t>
      </w:r>
    </w:p>
    <w:p w:rsidR="007E3D7F" w:rsidRDefault="007E3D7F" w:rsidP="007E3D7F">
      <w:pPr>
        <w:spacing w:line="276" w:lineRule="auto"/>
        <w:rPr>
          <w:bCs/>
        </w:rPr>
      </w:pPr>
    </w:p>
    <w:p w:rsidR="007E3D7F" w:rsidRDefault="007E3D7F" w:rsidP="007E3D7F">
      <w:pPr>
        <w:spacing w:line="276" w:lineRule="auto"/>
        <w:rPr>
          <w:bCs/>
        </w:rPr>
      </w:pPr>
      <w:r>
        <w:rPr>
          <w:bCs/>
        </w:rPr>
        <w:t>Het onderzoek is uitgevoerd door</w:t>
      </w:r>
      <w:r w:rsidRPr="003F3AFD">
        <w:rPr>
          <w:bCs/>
        </w:rPr>
        <w:t xml:space="preserve"> de </w:t>
      </w:r>
      <w:r w:rsidRPr="003F3AFD">
        <w:rPr>
          <w:bCs/>
          <w:i/>
        </w:rPr>
        <w:t>Projectgroep keukentafelgesprekken</w:t>
      </w:r>
      <w:r>
        <w:rPr>
          <w:bCs/>
        </w:rPr>
        <w:t xml:space="preserve"> in opdracht van de </w:t>
      </w:r>
      <w:proofErr w:type="spellStart"/>
      <w:r>
        <w:rPr>
          <w:bCs/>
        </w:rPr>
        <w:t>Wmo</w:t>
      </w:r>
      <w:proofErr w:type="spellEnd"/>
      <w:r>
        <w:rPr>
          <w:bCs/>
        </w:rPr>
        <w:t xml:space="preserve">-raad  in nauwe samenwerking met de ouderenbonden. Zowel de ouderenbonden als de </w:t>
      </w:r>
      <w:proofErr w:type="spellStart"/>
      <w:r>
        <w:rPr>
          <w:bCs/>
        </w:rPr>
        <w:t>Wmo</w:t>
      </w:r>
      <w:proofErr w:type="spellEnd"/>
      <w:r>
        <w:rPr>
          <w:bCs/>
        </w:rPr>
        <w:t xml:space="preserve">-raad vinden het belangrijk de vinger aan de pols te houden bij de uitvoering van </w:t>
      </w:r>
      <w:r w:rsidRPr="00B1322F">
        <w:rPr>
          <w:bCs/>
        </w:rPr>
        <w:t>de huishoudelijke hulp</w:t>
      </w:r>
      <w:r>
        <w:rPr>
          <w:bCs/>
        </w:rPr>
        <w:t xml:space="preserve">, waarvoor de gemeente sinds </w:t>
      </w:r>
      <w:r w:rsidRPr="00AD6793">
        <w:rPr>
          <w:bCs/>
        </w:rPr>
        <w:t xml:space="preserve">1 januari 2015 </w:t>
      </w:r>
      <w:r>
        <w:rPr>
          <w:bCs/>
        </w:rPr>
        <w:t xml:space="preserve">geheel </w:t>
      </w:r>
      <w:r w:rsidRPr="00AD6793">
        <w:rPr>
          <w:bCs/>
        </w:rPr>
        <w:t xml:space="preserve">verantwoordelijk </w:t>
      </w:r>
      <w:r>
        <w:rPr>
          <w:bCs/>
        </w:rPr>
        <w:t>is</w:t>
      </w:r>
      <w:r w:rsidRPr="00AD6793">
        <w:rPr>
          <w:bCs/>
        </w:rPr>
        <w:t xml:space="preserve">. </w:t>
      </w:r>
      <w:r>
        <w:rPr>
          <w:bCs/>
        </w:rPr>
        <w:t>De keukentafelgesprekken zijn een belangrijk instrument hierbij. Wij wilden graag weten hoe het er in de praktijk van deze gesprekken echt aan toe ging. Wat is de ervaring van cliënten?</w:t>
      </w:r>
      <w:r w:rsidRPr="006F031A">
        <w:rPr>
          <w:bCs/>
        </w:rPr>
        <w:t xml:space="preserve"> Wat vinden zij positief aan deze aanpak? Wat kan </w:t>
      </w:r>
      <w:r>
        <w:rPr>
          <w:bCs/>
        </w:rPr>
        <w:t>mogelijk</w:t>
      </w:r>
      <w:r w:rsidRPr="006F031A">
        <w:rPr>
          <w:bCs/>
        </w:rPr>
        <w:t xml:space="preserve"> beter?</w:t>
      </w:r>
    </w:p>
    <w:p w:rsidR="007E3D7F" w:rsidRDefault="007E3D7F" w:rsidP="007E3D7F">
      <w:pPr>
        <w:spacing w:line="276" w:lineRule="auto"/>
        <w:rPr>
          <w:bCs/>
        </w:rPr>
      </w:pPr>
    </w:p>
    <w:p w:rsidR="007E3D7F" w:rsidRDefault="007E3D7F" w:rsidP="007E3D7F">
      <w:pPr>
        <w:spacing w:line="276" w:lineRule="auto"/>
      </w:pPr>
      <w:r>
        <w:rPr>
          <w:bCs/>
        </w:rPr>
        <w:t xml:space="preserve">Het rapport is gebaseerd op de ervaringen van 26 cliënten en hun mantelzorgers. Zij zijn na hun keukentafelgesprekken uitgebreid geïnterviewd door de projectgroep. </w:t>
      </w:r>
      <w:r w:rsidRPr="006F031A">
        <w:t xml:space="preserve"> </w:t>
      </w:r>
    </w:p>
    <w:p w:rsidR="007E3D7F" w:rsidRDefault="007E3D7F" w:rsidP="007E3D7F">
      <w:pPr>
        <w:spacing w:line="276" w:lineRule="auto"/>
      </w:pPr>
    </w:p>
    <w:p w:rsidR="007E3D7F" w:rsidRDefault="007E3D7F" w:rsidP="007E3D7F">
      <w:pPr>
        <w:spacing w:line="276" w:lineRule="auto"/>
        <w:rPr>
          <w:bCs/>
        </w:rPr>
      </w:pPr>
      <w:r>
        <w:t xml:space="preserve">De omstandigheden waren in de eerste helft van 2015 behoorlijk verwarrend en tumultueus. De mogelijkheden voor de projectgroep om met de cliënten in contact te komen waren bovendien beperkt. Daardoor is de groep respondenten iets kleiner dan de </w:t>
      </w:r>
      <w:proofErr w:type="spellStart"/>
      <w:r>
        <w:t>Wmo</w:t>
      </w:r>
      <w:proofErr w:type="spellEnd"/>
      <w:r>
        <w:t xml:space="preserve">-raad zich had gewenst. De groep is evenmin volledig representatief voor de totale populatie. </w:t>
      </w:r>
      <w:r>
        <w:rPr>
          <w:bCs/>
        </w:rPr>
        <w:t>Maar het rapport geeft wel,  zoals de bedoeling was, inzicht in het verloop van de gesprekken. Wat goed ging en wat nog niet, blijkt op een aantal punten wel degelijk uit de rapportage.</w:t>
      </w:r>
    </w:p>
    <w:p w:rsidR="007E3D7F" w:rsidRDefault="007E3D7F" w:rsidP="007E3D7F">
      <w:pPr>
        <w:spacing w:line="276" w:lineRule="auto"/>
        <w:rPr>
          <w:bCs/>
        </w:rPr>
      </w:pPr>
    </w:p>
    <w:p w:rsidR="007E3D7F" w:rsidRDefault="007E3D7F" w:rsidP="007E3D7F">
      <w:pPr>
        <w:spacing w:line="276" w:lineRule="auto"/>
        <w:rPr>
          <w:bCs/>
        </w:rPr>
      </w:pPr>
      <w:r>
        <w:rPr>
          <w:bCs/>
        </w:rPr>
        <w:t xml:space="preserve">De </w:t>
      </w:r>
      <w:proofErr w:type="spellStart"/>
      <w:r>
        <w:rPr>
          <w:bCs/>
        </w:rPr>
        <w:t>Wmo</w:t>
      </w:r>
      <w:proofErr w:type="spellEnd"/>
      <w:r>
        <w:rPr>
          <w:bCs/>
        </w:rPr>
        <w:t xml:space="preserve">-raad beveelt het rapport met zijn conclusies en aanbevelingen van harte in uw aandacht aan. Verbeterpunten die met name uit het rapport naar voren kwamen: de  communicatie, de informatievoorziening en de aandacht voor de onafhankelijke cliëntondersteuning. </w:t>
      </w:r>
    </w:p>
    <w:p w:rsidR="007E3D7F" w:rsidRDefault="007E3D7F" w:rsidP="007E3D7F">
      <w:pPr>
        <w:spacing w:line="276" w:lineRule="auto"/>
        <w:rPr>
          <w:bCs/>
        </w:rPr>
      </w:pPr>
    </w:p>
    <w:p w:rsidR="007E3D7F" w:rsidRPr="00DF3E05" w:rsidRDefault="007E3D7F" w:rsidP="007E3D7F">
      <w:pPr>
        <w:spacing w:line="276" w:lineRule="auto"/>
        <w:rPr>
          <w:bCs/>
        </w:rPr>
      </w:pPr>
      <w:r>
        <w:rPr>
          <w:bCs/>
        </w:rPr>
        <w:t>C</w:t>
      </w:r>
      <w:r w:rsidRPr="00DF3E05">
        <w:rPr>
          <w:bCs/>
        </w:rPr>
        <w:t>onform de Regeling burgerparticipatie artikel 9.3</w:t>
      </w:r>
      <w:r>
        <w:rPr>
          <w:bCs/>
        </w:rPr>
        <w:t xml:space="preserve"> ontvangt de </w:t>
      </w:r>
      <w:proofErr w:type="spellStart"/>
      <w:r>
        <w:rPr>
          <w:bCs/>
        </w:rPr>
        <w:t>Wmo</w:t>
      </w:r>
      <w:proofErr w:type="spellEnd"/>
      <w:r>
        <w:rPr>
          <w:bCs/>
        </w:rPr>
        <w:t>-raad graag uw schriftelijke reactie op dit advies</w:t>
      </w:r>
      <w:r w:rsidRPr="00DF3E05">
        <w:rPr>
          <w:bCs/>
        </w:rPr>
        <w:t xml:space="preserve">. </w:t>
      </w:r>
    </w:p>
    <w:p w:rsidR="007E3D7F" w:rsidRDefault="007E3D7F" w:rsidP="007E3D7F">
      <w:pPr>
        <w:spacing w:line="276" w:lineRule="auto"/>
        <w:rPr>
          <w:rFonts w:eastAsia="Arial Unicode MS" w:cs="Arial Unicode MS"/>
        </w:rPr>
      </w:pPr>
      <w:bookmarkStart w:id="0" w:name="_GoBack"/>
      <w:bookmarkEnd w:id="0"/>
    </w:p>
    <w:p w:rsidR="007E3D7F" w:rsidRDefault="007E3D7F" w:rsidP="007E3D7F">
      <w:pPr>
        <w:spacing w:line="276" w:lineRule="auto"/>
        <w:rPr>
          <w:rFonts w:eastAsia="Arial Unicode MS" w:cs="Arial Unicode MS"/>
        </w:rPr>
      </w:pPr>
    </w:p>
    <w:p w:rsidR="00A46FB9" w:rsidRDefault="0011731E" w:rsidP="007E3D7F">
      <w:pPr>
        <w:spacing w:line="276" w:lineRule="auto"/>
      </w:pPr>
      <w:r>
        <w:rPr>
          <w:noProof/>
        </w:rPr>
        <w:drawing>
          <wp:anchor distT="0" distB="0" distL="0" distR="0" simplePos="0" relativeHeight="251657216" behindDoc="1" locked="0" layoutInCell="1" allowOverlap="1">
            <wp:simplePos x="0" y="0"/>
            <wp:positionH relativeFrom="column">
              <wp:posOffset>634</wp:posOffset>
            </wp:positionH>
            <wp:positionV relativeFrom="line">
              <wp:posOffset>198120</wp:posOffset>
            </wp:positionV>
            <wp:extent cx="1419861" cy="93218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6">
                      <a:extLst/>
                    </a:blip>
                    <a:stretch>
                      <a:fillRect/>
                    </a:stretch>
                  </pic:blipFill>
                  <pic:spPr>
                    <a:xfrm>
                      <a:off x="0" y="0"/>
                      <a:ext cx="1419861" cy="932181"/>
                    </a:xfrm>
                    <a:prstGeom prst="rect">
                      <a:avLst/>
                    </a:prstGeom>
                    <a:ln w="12700" cap="flat">
                      <a:noFill/>
                      <a:miter lim="400000"/>
                    </a:ln>
                    <a:effectLst/>
                  </pic:spPr>
                </pic:pic>
              </a:graphicData>
            </a:graphic>
          </wp:anchor>
        </w:drawing>
      </w:r>
      <w:r>
        <w:rPr>
          <w:rFonts w:ascii="Arial Unicode MS" w:eastAsia="Arial Unicode MS" w:hAnsi="Arial Unicode MS" w:cs="Arial Unicode MS"/>
        </w:rPr>
        <w:br/>
      </w:r>
      <w:r>
        <w:rPr>
          <w:rFonts w:eastAsia="Arial Unicode MS" w:cs="Arial Unicode MS"/>
        </w:rPr>
        <w:t>Met vriendelijke groet,</w:t>
      </w:r>
    </w:p>
    <w:p w:rsidR="00A46FB9" w:rsidRDefault="00A46FB9" w:rsidP="007E3D7F">
      <w:pPr>
        <w:spacing w:line="276" w:lineRule="auto"/>
      </w:pPr>
    </w:p>
    <w:p w:rsidR="00A46FB9" w:rsidRDefault="00A46FB9" w:rsidP="007E3D7F">
      <w:pPr>
        <w:spacing w:line="276" w:lineRule="auto"/>
      </w:pPr>
    </w:p>
    <w:p w:rsidR="00A46FB9" w:rsidRDefault="0011731E" w:rsidP="007E3D7F">
      <w:pPr>
        <w:spacing w:line="276" w:lineRule="auto"/>
      </w:pPr>
      <w:r>
        <w:rPr>
          <w:rFonts w:ascii="Arial Unicode MS" w:eastAsia="Arial Unicode MS" w:hAnsi="Arial Unicode MS" w:cs="Arial Unicode MS"/>
        </w:rPr>
        <w:br/>
      </w:r>
      <w:r>
        <w:rPr>
          <w:rFonts w:eastAsia="Arial Unicode MS" w:cs="Arial Unicode MS"/>
        </w:rPr>
        <w:t>Drs. G. H. Ingenhoest</w:t>
      </w:r>
      <w:r>
        <w:rPr>
          <w:rFonts w:ascii="Arial Unicode MS" w:eastAsia="Arial Unicode MS" w:hAnsi="Arial Unicode MS" w:cs="Arial Unicode MS"/>
        </w:rPr>
        <w:br/>
      </w:r>
      <w:r>
        <w:rPr>
          <w:rFonts w:eastAsia="Arial Unicode MS" w:cs="Arial Unicode MS"/>
        </w:rPr>
        <w:t xml:space="preserve">Voorzitter </w:t>
      </w:r>
      <w:proofErr w:type="spellStart"/>
      <w:r>
        <w:rPr>
          <w:rFonts w:eastAsia="Arial Unicode MS" w:cs="Arial Unicode MS"/>
        </w:rPr>
        <w:t>Wmo</w:t>
      </w:r>
      <w:proofErr w:type="spellEnd"/>
      <w:r>
        <w:rPr>
          <w:rFonts w:eastAsia="Arial Unicode MS" w:cs="Arial Unicode MS"/>
        </w:rPr>
        <w:t>-raad Hellendoorn</w:t>
      </w:r>
      <w:r>
        <w:rPr>
          <w:rFonts w:eastAsia="Arial Unicode MS" w:cs="Arial Unicode MS"/>
        </w:rPr>
        <w:tab/>
      </w:r>
      <w:r>
        <w:rPr>
          <w:rFonts w:eastAsia="Arial Unicode MS" w:cs="Arial Unicode MS"/>
        </w:rPr>
        <w:tab/>
      </w:r>
      <w:r>
        <w:rPr>
          <w:rFonts w:eastAsia="Arial Unicode MS" w:cs="Arial Unicode MS"/>
        </w:rPr>
        <w:tab/>
      </w:r>
    </w:p>
    <w:p w:rsidR="00A46FB9" w:rsidRDefault="00A46FB9" w:rsidP="007E3D7F">
      <w:pPr>
        <w:spacing w:line="276" w:lineRule="auto"/>
      </w:pPr>
    </w:p>
    <w:sectPr w:rsidR="00A46FB9">
      <w:headerReference w:type="default" r:id="rId7"/>
      <w:footerReference w:type="default" r:id="rId8"/>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E5D" w:rsidRDefault="0011731E">
      <w:r>
        <w:separator/>
      </w:r>
    </w:p>
  </w:endnote>
  <w:endnote w:type="continuationSeparator" w:id="0">
    <w:p w:rsidR="003D5E5D" w:rsidRDefault="0011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FB9" w:rsidRDefault="00A46FB9">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E5D" w:rsidRDefault="0011731E">
      <w:r>
        <w:separator/>
      </w:r>
    </w:p>
  </w:footnote>
  <w:footnote w:type="continuationSeparator" w:id="0">
    <w:p w:rsidR="003D5E5D" w:rsidRDefault="0011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FB9" w:rsidRDefault="00A46FB9">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B9"/>
    <w:rsid w:val="0011731E"/>
    <w:rsid w:val="003D5E5D"/>
    <w:rsid w:val="007E3D7F"/>
    <w:rsid w:val="00A46FB9"/>
    <w:rsid w:val="00CA2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F3C9B-9976-4E84-8FAB-7BAC8496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Geenafstand">
    <w:name w:val="No Spacing"/>
    <w:rPr>
      <w:rFonts w:ascii="Calibri" w:hAnsi="Calibri" w:cs="Arial Unicode MS"/>
      <w:color w:val="000000"/>
      <w:sz w:val="22"/>
      <w:szCs w:val="22"/>
      <w:u w:color="000000"/>
    </w:rPr>
  </w:style>
  <w:style w:type="paragraph" w:styleId="Tekstzonderopmaak">
    <w:name w:val="Plain Text"/>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2A6C0F9D</Template>
  <TotalTime>7</TotalTime>
  <Pages>2</Pages>
  <Words>377</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Stichting de Welle</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Evelien Hondebrink</dc:creator>
  <cp:lastModifiedBy>Evelien Hondebrink</cp:lastModifiedBy>
  <cp:revision>3</cp:revision>
  <dcterms:created xsi:type="dcterms:W3CDTF">2015-11-03T18:21:00Z</dcterms:created>
  <dcterms:modified xsi:type="dcterms:W3CDTF">2015-11-03T18:28:00Z</dcterms:modified>
</cp:coreProperties>
</file>